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7" w:rsidRPr="00B668BB" w:rsidRDefault="00205EA7" w:rsidP="00205EA7">
      <w:pPr>
        <w:tabs>
          <w:tab w:val="center" w:pos="7200"/>
        </w:tabs>
        <w:jc w:val="center"/>
        <w:rPr>
          <w:b/>
          <w:bCs/>
          <w:noProof/>
          <w:sz w:val="26"/>
          <w:szCs w:val="26"/>
          <w:lang w:val="vi-VN"/>
        </w:rPr>
      </w:pPr>
      <w:r w:rsidRPr="00B668BB">
        <w:rPr>
          <w:b/>
          <w:bCs/>
          <w:noProof/>
          <w:sz w:val="26"/>
          <w:szCs w:val="26"/>
          <w:lang w:val="vi-VN"/>
        </w:rPr>
        <w:t>CỘNG HÒA XÃ HỘI CHỦ NGHĨA VIỆT NAM</w:t>
      </w:r>
    </w:p>
    <w:p w:rsidR="00205EA7" w:rsidRPr="0069692E" w:rsidRDefault="00205EA7" w:rsidP="00205EA7">
      <w:pPr>
        <w:tabs>
          <w:tab w:val="center" w:pos="7200"/>
        </w:tabs>
        <w:jc w:val="center"/>
        <w:rPr>
          <w:bCs/>
          <w:noProof/>
          <w:sz w:val="26"/>
          <w:szCs w:val="26"/>
          <w:lang w:val="vi-VN"/>
        </w:rPr>
      </w:pPr>
      <w:r w:rsidRPr="0069692E">
        <w:rPr>
          <w:bCs/>
          <w:noProof/>
          <w:sz w:val="26"/>
          <w:szCs w:val="26"/>
          <w:lang w:val="vi-VN"/>
        </w:rPr>
        <w:t>Độc lập - Tự do - Hạnh phúc</w:t>
      </w:r>
    </w:p>
    <w:p w:rsidR="00205EA7" w:rsidRPr="00B668BB" w:rsidRDefault="00CF369A" w:rsidP="00205EA7">
      <w:pPr>
        <w:tabs>
          <w:tab w:val="center" w:pos="7200"/>
        </w:tabs>
        <w:jc w:val="center"/>
        <w:rPr>
          <w:bCs/>
          <w:noProof/>
          <w:sz w:val="26"/>
          <w:szCs w:val="26"/>
          <w:lang w:val="vi-VN"/>
        </w:rPr>
      </w:pPr>
      <w:r w:rsidRPr="00CF369A">
        <w:rPr>
          <w:b/>
          <w:bCs/>
          <w:noProof/>
          <w:sz w:val="26"/>
          <w:szCs w:val="26"/>
          <w:lang w:val="vi-VN"/>
        </w:rPr>
        <w:pict>
          <v:line id="_x0000_s1035" style="position:absolute;left:0;text-align:left;z-index:251657728" from="316.5pt,1.05pt" to="433.5pt,1.05pt"/>
        </w:pict>
      </w:r>
    </w:p>
    <w:p w:rsidR="00205EA7" w:rsidRPr="00BD0DD3" w:rsidRDefault="00205EA7" w:rsidP="00205EA7">
      <w:pPr>
        <w:spacing w:after="240"/>
        <w:jc w:val="center"/>
        <w:rPr>
          <w:b/>
          <w:bCs/>
          <w:noProof/>
          <w:sz w:val="32"/>
          <w:szCs w:val="26"/>
          <w:lang w:val="vi-VN"/>
        </w:rPr>
      </w:pPr>
      <w:r w:rsidRPr="00BD0DD3">
        <w:rPr>
          <w:b/>
          <w:bCs/>
          <w:noProof/>
          <w:sz w:val="32"/>
          <w:szCs w:val="26"/>
          <w:lang w:val="vi-VN"/>
        </w:rPr>
        <w:t>B</w:t>
      </w:r>
      <w:r w:rsidR="002F0160" w:rsidRPr="002F0160">
        <w:rPr>
          <w:b/>
          <w:bCs/>
          <w:noProof/>
          <w:sz w:val="32"/>
          <w:szCs w:val="26"/>
          <w:lang w:val="vi-VN"/>
        </w:rPr>
        <w:t>ÁO CÁO CÔNG</w:t>
      </w:r>
      <w:r w:rsidRPr="00BD0DD3">
        <w:rPr>
          <w:b/>
          <w:bCs/>
          <w:noProof/>
          <w:sz w:val="32"/>
          <w:szCs w:val="26"/>
          <w:lang w:val="vi-VN"/>
        </w:rPr>
        <w:t xml:space="preserve"> KHAI CÁC LỢI ÍCH LIÊN QUAN</w:t>
      </w:r>
    </w:p>
    <w:p w:rsidR="00205EA7" w:rsidRPr="00E562FA" w:rsidRDefault="00205EA7" w:rsidP="00205EA7">
      <w:pPr>
        <w:spacing w:line="312" w:lineRule="auto"/>
        <w:ind w:firstLine="720"/>
        <w:rPr>
          <w:b/>
          <w:bCs/>
          <w:noProof/>
          <w:sz w:val="26"/>
          <w:szCs w:val="26"/>
        </w:rPr>
      </w:pPr>
      <w:r w:rsidRPr="00840E05">
        <w:rPr>
          <w:bCs/>
          <w:noProof/>
          <w:sz w:val="26"/>
          <w:szCs w:val="26"/>
          <w:lang w:val="vi-VN"/>
        </w:rPr>
        <w:t xml:space="preserve">Tôi tên: </w:t>
      </w:r>
      <w:r w:rsidRPr="00BD0DD3">
        <w:rPr>
          <w:bCs/>
          <w:noProof/>
          <w:sz w:val="26"/>
          <w:szCs w:val="26"/>
          <w:lang w:val="vi-VN"/>
        </w:rPr>
        <w:t xml:space="preserve"> ………………………………………………………………………………………………</w:t>
      </w:r>
      <w:r w:rsidR="00A942B2" w:rsidRPr="0069692E">
        <w:rPr>
          <w:bCs/>
          <w:noProof/>
          <w:sz w:val="26"/>
          <w:szCs w:val="26"/>
          <w:lang w:val="vi-VN"/>
        </w:rPr>
        <w:t>…………………………</w:t>
      </w:r>
      <w:r w:rsidR="00E562FA">
        <w:rPr>
          <w:bCs/>
          <w:noProof/>
          <w:sz w:val="26"/>
          <w:szCs w:val="26"/>
        </w:rPr>
        <w:t>…………….</w:t>
      </w:r>
    </w:p>
    <w:p w:rsidR="00205EA7" w:rsidRPr="00E562FA" w:rsidRDefault="00205EA7" w:rsidP="00205EA7">
      <w:pPr>
        <w:spacing w:line="312" w:lineRule="auto"/>
        <w:rPr>
          <w:bCs/>
          <w:noProof/>
          <w:sz w:val="26"/>
          <w:szCs w:val="26"/>
        </w:rPr>
      </w:pPr>
      <w:r w:rsidRPr="00BD0DD3">
        <w:rPr>
          <w:bCs/>
          <w:noProof/>
          <w:sz w:val="26"/>
          <w:szCs w:val="26"/>
          <w:lang w:val="vi-VN"/>
        </w:rPr>
        <w:tab/>
      </w:r>
      <w:r w:rsidRPr="00840E05">
        <w:rPr>
          <w:bCs/>
          <w:noProof/>
          <w:sz w:val="26"/>
          <w:szCs w:val="26"/>
          <w:lang w:val="vi-VN"/>
        </w:rPr>
        <w:t xml:space="preserve">Số </w:t>
      </w:r>
      <w:r w:rsidR="00E562FA" w:rsidRPr="00E562FA">
        <w:rPr>
          <w:bCs/>
          <w:noProof/>
          <w:sz w:val="26"/>
          <w:szCs w:val="26"/>
          <w:lang w:val="vi-VN"/>
        </w:rPr>
        <w:t>CCCD/Hộ chiếu</w:t>
      </w:r>
      <w:r w:rsidRPr="00840E05">
        <w:rPr>
          <w:bCs/>
          <w:noProof/>
          <w:sz w:val="26"/>
          <w:szCs w:val="26"/>
          <w:lang w:val="vi-VN"/>
        </w:rPr>
        <w:t>:</w:t>
      </w:r>
      <w:r w:rsidRPr="00BD0DD3">
        <w:rPr>
          <w:bCs/>
          <w:noProof/>
          <w:sz w:val="26"/>
          <w:szCs w:val="26"/>
          <w:lang w:val="vi-VN"/>
        </w:rPr>
        <w:t xml:space="preserve"> …………………………………. N</w:t>
      </w:r>
      <w:r w:rsidRPr="00840E05">
        <w:rPr>
          <w:bCs/>
          <w:noProof/>
          <w:sz w:val="26"/>
          <w:szCs w:val="26"/>
          <w:lang w:val="vi-VN"/>
        </w:rPr>
        <w:t>gày cấp</w:t>
      </w:r>
      <w:r w:rsidRPr="00BD0DD3">
        <w:rPr>
          <w:bCs/>
          <w:noProof/>
          <w:sz w:val="26"/>
          <w:szCs w:val="26"/>
          <w:lang w:val="vi-VN"/>
        </w:rPr>
        <w:t xml:space="preserve">:…………………… </w:t>
      </w:r>
      <w:r w:rsidRPr="00E562FA">
        <w:rPr>
          <w:bCs/>
          <w:noProof/>
          <w:sz w:val="26"/>
          <w:szCs w:val="26"/>
          <w:lang w:val="vi-VN"/>
        </w:rPr>
        <w:t xml:space="preserve">Nơi cấp: </w:t>
      </w:r>
      <w:r w:rsidR="00E562FA">
        <w:rPr>
          <w:bCs/>
          <w:noProof/>
          <w:sz w:val="26"/>
          <w:szCs w:val="26"/>
          <w:lang w:val="vi-VN"/>
        </w:rPr>
        <w:t>……………………………</w:t>
      </w:r>
      <w:r w:rsidR="00E562FA">
        <w:rPr>
          <w:bCs/>
          <w:noProof/>
          <w:sz w:val="26"/>
          <w:szCs w:val="26"/>
        </w:rPr>
        <w:t>………………</w:t>
      </w:r>
    </w:p>
    <w:p w:rsidR="00205EA7" w:rsidRPr="00840E05" w:rsidRDefault="00205EA7" w:rsidP="00BD0DD3">
      <w:pPr>
        <w:jc w:val="both"/>
        <w:rPr>
          <w:bCs/>
          <w:noProof/>
          <w:sz w:val="26"/>
          <w:szCs w:val="26"/>
          <w:lang w:val="vi-VN"/>
        </w:rPr>
      </w:pPr>
      <w:r w:rsidRPr="00E562FA">
        <w:rPr>
          <w:bCs/>
          <w:noProof/>
          <w:sz w:val="26"/>
          <w:szCs w:val="26"/>
          <w:lang w:val="vi-VN"/>
        </w:rPr>
        <w:t>1.</w:t>
      </w:r>
      <w:r w:rsidRPr="00840E05">
        <w:rPr>
          <w:bCs/>
          <w:noProof/>
          <w:sz w:val="26"/>
          <w:szCs w:val="26"/>
          <w:lang w:val="vi-VN"/>
        </w:rPr>
        <w:t xml:space="preserve"> </w:t>
      </w:r>
      <w:r w:rsidRPr="00E562FA">
        <w:rPr>
          <w:bCs/>
          <w:noProof/>
          <w:sz w:val="26"/>
          <w:szCs w:val="26"/>
          <w:lang w:val="vi-VN"/>
        </w:rPr>
        <w:t>C</w:t>
      </w:r>
      <w:r w:rsidRPr="00840E05">
        <w:rPr>
          <w:bCs/>
          <w:noProof/>
          <w:sz w:val="26"/>
          <w:szCs w:val="26"/>
          <w:lang w:val="vi-VN"/>
        </w:rPr>
        <w:t xml:space="preserve">ác doanh nghiệp mà </w:t>
      </w:r>
      <w:r w:rsidRPr="00E562FA">
        <w:rPr>
          <w:bCs/>
          <w:noProof/>
          <w:sz w:val="26"/>
          <w:szCs w:val="26"/>
          <w:lang w:val="vi-VN"/>
        </w:rPr>
        <w:t>t</w:t>
      </w:r>
      <w:r w:rsidRPr="00840E05">
        <w:rPr>
          <w:bCs/>
          <w:noProof/>
          <w:sz w:val="26"/>
          <w:szCs w:val="26"/>
          <w:lang w:val="vi-VN"/>
        </w:rPr>
        <w:t xml:space="preserve">ôi đang sở hữu cổ phần/phần vốn góp </w:t>
      </w:r>
      <w:r w:rsidRPr="00E562FA">
        <w:rPr>
          <w:bCs/>
          <w:noProof/>
          <w:sz w:val="26"/>
          <w:szCs w:val="26"/>
          <w:lang w:val="vi-VN"/>
        </w:rPr>
        <w:t xml:space="preserve">từ 5% trở lên hoặc đang là thành viên HĐQT, thành viên Hội đồng thành viên, thành viên Ban kiểm soát, Tổng Giám đốc </w:t>
      </w:r>
      <w:r w:rsidRPr="00840E05">
        <w:rPr>
          <w:bCs/>
          <w:noProof/>
          <w:sz w:val="26"/>
          <w:szCs w:val="26"/>
          <w:lang w:val="vi-VN"/>
        </w:rPr>
        <w:t>như sau:</w:t>
      </w:r>
    </w:p>
    <w:tbl>
      <w:tblPr>
        <w:tblW w:w="15390" w:type="dxa"/>
        <w:tblInd w:w="108" w:type="dxa"/>
        <w:tblLook w:val="0000"/>
      </w:tblPr>
      <w:tblGrid>
        <w:gridCol w:w="670"/>
        <w:gridCol w:w="2941"/>
        <w:gridCol w:w="3201"/>
        <w:gridCol w:w="1568"/>
        <w:gridCol w:w="2117"/>
        <w:gridCol w:w="1923"/>
        <w:gridCol w:w="1530"/>
        <w:gridCol w:w="1440"/>
      </w:tblGrid>
      <w:tr w:rsidR="00205EA7" w:rsidRPr="00E562FA" w:rsidTr="002515E4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STT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</w:rPr>
            </w:pPr>
            <w:r w:rsidRPr="003C31D5">
              <w:rPr>
                <w:b/>
                <w:noProof/>
              </w:rPr>
              <w:t>Tên doanh nghiệp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Địa chỉ trụ sở chính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</w:rPr>
            </w:pPr>
            <w:r w:rsidRPr="003C31D5">
              <w:rPr>
                <w:b/>
                <w:noProof/>
              </w:rPr>
              <w:t>N</w:t>
            </w:r>
            <w:r w:rsidRPr="003C31D5">
              <w:rPr>
                <w:b/>
                <w:noProof/>
                <w:lang w:val="vi-VN"/>
              </w:rPr>
              <w:t xml:space="preserve">gành nghề </w:t>
            </w:r>
          </w:p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kinh doanh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Số và ngày cấp GCNĐKKD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 xml:space="preserve">Nơi đăng ký </w:t>
            </w:r>
          </w:p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kinh doanh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Mối quan hệ với doanh nghiệp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BD0DD3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Tỷ lệ sở hữu cổ phần</w:t>
            </w:r>
          </w:p>
        </w:tc>
      </w:tr>
      <w:tr w:rsidR="00205EA7" w:rsidRPr="00E562FA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</w:tr>
      <w:tr w:rsidR="00205EA7" w:rsidRPr="00E562FA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</w:tr>
      <w:tr w:rsidR="00205EA7" w:rsidRPr="00E562FA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</w:tr>
      <w:tr w:rsidR="00205EA7" w:rsidRPr="00E562FA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</w:tr>
      <w:tr w:rsidR="00205EA7" w:rsidRPr="00E562FA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noProof/>
                <w:lang w:val="vi-VN"/>
              </w:rPr>
            </w:pPr>
          </w:p>
        </w:tc>
      </w:tr>
    </w:tbl>
    <w:p w:rsidR="00205EA7" w:rsidRPr="00BD0DD3" w:rsidRDefault="00205EA7" w:rsidP="00205EA7">
      <w:pPr>
        <w:jc w:val="both"/>
        <w:rPr>
          <w:bCs/>
          <w:noProof/>
          <w:lang w:val="vi-VN"/>
        </w:rPr>
      </w:pPr>
      <w:r w:rsidRPr="00BD0DD3">
        <w:rPr>
          <w:bCs/>
          <w:noProof/>
          <w:lang w:val="vi-VN"/>
        </w:rPr>
        <w:tab/>
      </w:r>
    </w:p>
    <w:p w:rsidR="00205EA7" w:rsidRPr="00840E05" w:rsidRDefault="00205EA7" w:rsidP="00BD0DD3">
      <w:pPr>
        <w:jc w:val="both"/>
        <w:rPr>
          <w:bCs/>
          <w:noProof/>
          <w:sz w:val="26"/>
          <w:szCs w:val="26"/>
          <w:lang w:val="vi-VN"/>
        </w:rPr>
      </w:pPr>
      <w:r w:rsidRPr="00BD0DD3">
        <w:rPr>
          <w:bCs/>
          <w:noProof/>
          <w:sz w:val="26"/>
          <w:szCs w:val="26"/>
          <w:lang w:val="vi-VN"/>
        </w:rPr>
        <w:t>2.</w:t>
      </w:r>
      <w:r w:rsidRPr="00840E05">
        <w:rPr>
          <w:bCs/>
          <w:noProof/>
          <w:sz w:val="26"/>
          <w:szCs w:val="26"/>
          <w:lang w:val="vi-VN"/>
        </w:rPr>
        <w:t xml:space="preserve"> </w:t>
      </w:r>
      <w:r w:rsidRPr="00BD0DD3">
        <w:rPr>
          <w:bCs/>
          <w:noProof/>
          <w:sz w:val="26"/>
          <w:szCs w:val="26"/>
          <w:lang w:val="vi-VN"/>
        </w:rPr>
        <w:t>C</w:t>
      </w:r>
      <w:r w:rsidRPr="00840E05">
        <w:rPr>
          <w:bCs/>
          <w:noProof/>
          <w:sz w:val="26"/>
          <w:szCs w:val="26"/>
          <w:lang w:val="vi-VN"/>
        </w:rPr>
        <w:t xml:space="preserve">ác doanh nghiệp mà </w:t>
      </w:r>
      <w:r w:rsidRPr="00BD0DD3">
        <w:rPr>
          <w:bCs/>
          <w:noProof/>
          <w:sz w:val="26"/>
          <w:szCs w:val="26"/>
          <w:lang w:val="vi-VN"/>
        </w:rPr>
        <w:t>người có liên quan của t</w:t>
      </w:r>
      <w:r w:rsidRPr="00840E05">
        <w:rPr>
          <w:bCs/>
          <w:noProof/>
          <w:sz w:val="26"/>
          <w:szCs w:val="26"/>
          <w:lang w:val="vi-VN"/>
        </w:rPr>
        <w:t xml:space="preserve">ôi đang sở hữu cổ phần/phần vốn góp </w:t>
      </w:r>
      <w:r w:rsidRPr="00BD0DD3">
        <w:rPr>
          <w:bCs/>
          <w:noProof/>
          <w:sz w:val="26"/>
          <w:szCs w:val="26"/>
          <w:lang w:val="vi-VN"/>
        </w:rPr>
        <w:t xml:space="preserve">từ 5% trở lên hoặc đang là thành viên HĐQT, thành viên Hội đồng thành viên, thành viên Ban kiểm soát, Tổng Giám đốc </w:t>
      </w:r>
      <w:r w:rsidRPr="00840E05">
        <w:rPr>
          <w:bCs/>
          <w:noProof/>
          <w:sz w:val="26"/>
          <w:szCs w:val="26"/>
          <w:lang w:val="vi-VN"/>
        </w:rPr>
        <w:t>như sau:</w:t>
      </w:r>
    </w:p>
    <w:tbl>
      <w:tblPr>
        <w:tblW w:w="15390" w:type="dxa"/>
        <w:tblInd w:w="108" w:type="dxa"/>
        <w:tblLook w:val="0000"/>
      </w:tblPr>
      <w:tblGrid>
        <w:gridCol w:w="670"/>
        <w:gridCol w:w="2930"/>
        <w:gridCol w:w="3240"/>
        <w:gridCol w:w="1581"/>
        <w:gridCol w:w="2160"/>
        <w:gridCol w:w="1839"/>
        <w:gridCol w:w="1530"/>
        <w:gridCol w:w="1440"/>
      </w:tblGrid>
      <w:tr w:rsidR="00205EA7" w:rsidRPr="00E562FA" w:rsidTr="002515E4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STT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BD0DD3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Tên doanh nghiệp/</w:t>
            </w:r>
          </w:p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Người có liên quan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Địa chỉ trụ sở chính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</w:rPr>
            </w:pPr>
            <w:r w:rsidRPr="003C31D5">
              <w:rPr>
                <w:b/>
                <w:noProof/>
              </w:rPr>
              <w:t>N</w:t>
            </w:r>
            <w:r w:rsidRPr="003C31D5">
              <w:rPr>
                <w:b/>
                <w:noProof/>
                <w:lang w:val="vi-VN"/>
              </w:rPr>
              <w:t>gành nghề</w:t>
            </w:r>
          </w:p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kinh doanh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Số và ngày cấp GCNĐKKD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A7" w:rsidRPr="003C31D5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3C31D5">
              <w:rPr>
                <w:b/>
                <w:noProof/>
                <w:lang w:val="vi-VN"/>
              </w:rPr>
              <w:t>Nơi đăng ký kinh doanh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Mối quan hệ với người khai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7" w:rsidRPr="00BD0DD3" w:rsidRDefault="00205EA7" w:rsidP="002515E4">
            <w:pPr>
              <w:jc w:val="center"/>
              <w:rPr>
                <w:b/>
                <w:noProof/>
                <w:lang w:val="vi-VN"/>
              </w:rPr>
            </w:pPr>
            <w:r w:rsidRPr="00BD0DD3">
              <w:rPr>
                <w:b/>
                <w:noProof/>
                <w:lang w:val="vi-VN"/>
              </w:rPr>
              <w:t>Tỷ lệ sở hữu cổ phần</w:t>
            </w:r>
          </w:p>
        </w:tc>
      </w:tr>
      <w:tr w:rsidR="00205EA7" w:rsidRPr="003C31D5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jc w:val="center"/>
              <w:rPr>
                <w:noProof/>
                <w:lang w:val="vi-VN"/>
              </w:rPr>
            </w:pPr>
            <w:r w:rsidRPr="003C31D5">
              <w:rPr>
                <w:noProof/>
                <w:lang w:val="vi-VN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</w:tr>
      <w:tr w:rsidR="00205EA7" w:rsidRPr="003C31D5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jc w:val="center"/>
              <w:rPr>
                <w:noProof/>
                <w:lang w:val="vi-VN"/>
              </w:rPr>
            </w:pPr>
            <w:r w:rsidRPr="003C31D5">
              <w:rPr>
                <w:noProof/>
                <w:lang w:val="vi-VN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</w:tr>
      <w:tr w:rsidR="00205EA7" w:rsidRPr="003C31D5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jc w:val="center"/>
              <w:rPr>
                <w:noProof/>
                <w:lang w:val="vi-VN"/>
              </w:rPr>
            </w:pPr>
            <w:r w:rsidRPr="003C31D5">
              <w:rPr>
                <w:noProof/>
                <w:lang w:val="vi-VN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</w:tr>
      <w:tr w:rsidR="00205EA7" w:rsidRPr="003C31D5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jc w:val="center"/>
              <w:rPr>
                <w:noProof/>
                <w:lang w:val="vi-VN"/>
              </w:rPr>
            </w:pPr>
            <w:r w:rsidRPr="003C31D5">
              <w:rPr>
                <w:noProof/>
                <w:lang w:val="vi-VN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A7" w:rsidRPr="003C31D5" w:rsidRDefault="00205EA7" w:rsidP="002515E4">
            <w:pPr>
              <w:rPr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</w:tr>
      <w:tr w:rsidR="00205EA7" w:rsidRPr="003C31D5" w:rsidTr="002515E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  <w:r w:rsidRPr="003C31D5">
              <w:rPr>
                <w:noProof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3C31D5" w:rsidRDefault="00205EA7" w:rsidP="002515E4">
            <w:pPr>
              <w:rPr>
                <w:noProof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DA0DAD" w:rsidRDefault="00205EA7" w:rsidP="002515E4">
            <w:pPr>
              <w:rPr>
                <w:noProof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DA0DAD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7" w:rsidRPr="003C31D5" w:rsidRDefault="00205EA7" w:rsidP="002515E4">
            <w:pPr>
              <w:jc w:val="center"/>
              <w:rPr>
                <w:noProof/>
              </w:rPr>
            </w:pPr>
          </w:p>
        </w:tc>
      </w:tr>
    </w:tbl>
    <w:p w:rsidR="00205EA7" w:rsidRDefault="00205EA7" w:rsidP="00205EA7">
      <w:pPr>
        <w:jc w:val="both"/>
        <w:rPr>
          <w:bCs/>
          <w:noProof/>
        </w:rPr>
      </w:pPr>
    </w:p>
    <w:p w:rsidR="00205EA7" w:rsidRPr="0069692E" w:rsidRDefault="00205EA7" w:rsidP="00205EA7">
      <w:pPr>
        <w:jc w:val="both"/>
        <w:rPr>
          <w:bCs/>
          <w:noProof/>
          <w:sz w:val="26"/>
          <w:szCs w:val="26"/>
          <w:lang w:val="vi-VN"/>
        </w:rPr>
      </w:pPr>
      <w:r w:rsidRPr="0069692E">
        <w:rPr>
          <w:bCs/>
          <w:noProof/>
          <w:sz w:val="26"/>
          <w:szCs w:val="26"/>
        </w:rPr>
        <w:t xml:space="preserve">Tôi cam kết nội dung </w:t>
      </w:r>
      <w:r w:rsidR="002F0160" w:rsidRPr="0069692E">
        <w:rPr>
          <w:bCs/>
          <w:noProof/>
          <w:sz w:val="26"/>
          <w:szCs w:val="26"/>
        </w:rPr>
        <w:t>kê</w:t>
      </w:r>
      <w:r w:rsidRPr="0069692E">
        <w:rPr>
          <w:bCs/>
          <w:noProof/>
          <w:sz w:val="26"/>
          <w:szCs w:val="26"/>
        </w:rPr>
        <w:t xml:space="preserve"> khai trên đây là đúng sự thật, nếu có bất cứ sự không trung thực nào, tôi xin hoàn toàn chịu trách nhiệm trước pháp luật.</w:t>
      </w:r>
    </w:p>
    <w:p w:rsidR="00205EA7" w:rsidRPr="00042EDE" w:rsidRDefault="00205EA7" w:rsidP="00205EA7">
      <w:pPr>
        <w:tabs>
          <w:tab w:val="center" w:pos="11880"/>
        </w:tabs>
        <w:spacing w:before="120"/>
        <w:rPr>
          <w:bCs/>
          <w:noProof/>
        </w:rPr>
      </w:pPr>
      <w:r w:rsidRPr="003C31D5">
        <w:rPr>
          <w:bCs/>
          <w:noProof/>
          <w:lang w:val="vi-VN"/>
        </w:rPr>
        <w:tab/>
      </w:r>
      <w:r>
        <w:rPr>
          <w:bCs/>
          <w:noProof/>
        </w:rPr>
        <w:t>………………….</w:t>
      </w:r>
      <w:r w:rsidRPr="003C31D5">
        <w:rPr>
          <w:bCs/>
          <w:noProof/>
          <w:lang w:val="vi-VN"/>
        </w:rPr>
        <w:t xml:space="preserve">, ngày </w:t>
      </w:r>
      <w:r>
        <w:rPr>
          <w:bCs/>
          <w:noProof/>
        </w:rPr>
        <w:t xml:space="preserve">…… </w:t>
      </w:r>
      <w:r w:rsidRPr="003C31D5">
        <w:rPr>
          <w:bCs/>
          <w:noProof/>
          <w:lang w:val="vi-VN"/>
        </w:rPr>
        <w:t>tháng</w:t>
      </w:r>
      <w:r>
        <w:rPr>
          <w:bCs/>
          <w:noProof/>
        </w:rPr>
        <w:t xml:space="preserve"> ……. </w:t>
      </w:r>
      <w:r w:rsidRPr="003C31D5">
        <w:rPr>
          <w:bCs/>
          <w:noProof/>
          <w:lang w:val="vi-VN"/>
        </w:rPr>
        <w:t xml:space="preserve">năm </w:t>
      </w:r>
      <w:r>
        <w:rPr>
          <w:bCs/>
          <w:noProof/>
        </w:rPr>
        <w:t>………</w:t>
      </w:r>
    </w:p>
    <w:p w:rsidR="00205EA7" w:rsidRDefault="00205EA7" w:rsidP="00205EA7">
      <w:pPr>
        <w:tabs>
          <w:tab w:val="center" w:pos="11880"/>
        </w:tabs>
        <w:rPr>
          <w:b/>
          <w:bCs/>
          <w:noProof/>
        </w:rPr>
      </w:pPr>
      <w:r w:rsidRPr="003C31D5">
        <w:rPr>
          <w:b/>
          <w:bCs/>
          <w:noProof/>
          <w:lang w:val="vi-VN"/>
        </w:rPr>
        <w:tab/>
      </w:r>
      <w:r w:rsidRPr="003C31D5">
        <w:rPr>
          <w:b/>
          <w:bCs/>
          <w:noProof/>
        </w:rPr>
        <w:t>NGƯỜI KHAI</w:t>
      </w:r>
    </w:p>
    <w:p w:rsidR="00205EA7" w:rsidRDefault="00205EA7" w:rsidP="00205EA7">
      <w:pPr>
        <w:tabs>
          <w:tab w:val="center" w:pos="11880"/>
        </w:tabs>
        <w:rPr>
          <w:b/>
          <w:bCs/>
          <w:noProof/>
        </w:rPr>
      </w:pPr>
    </w:p>
    <w:p w:rsidR="00205EA7" w:rsidRDefault="00205EA7" w:rsidP="00205EA7">
      <w:pPr>
        <w:tabs>
          <w:tab w:val="center" w:pos="11880"/>
        </w:tabs>
        <w:rPr>
          <w:b/>
          <w:bCs/>
          <w:noProof/>
        </w:rPr>
      </w:pPr>
    </w:p>
    <w:p w:rsidR="00205EA7" w:rsidRDefault="00205EA7" w:rsidP="00205EA7">
      <w:pPr>
        <w:tabs>
          <w:tab w:val="center" w:pos="11880"/>
        </w:tabs>
        <w:rPr>
          <w:b/>
          <w:bCs/>
          <w:noProof/>
        </w:rPr>
      </w:pPr>
    </w:p>
    <w:sectPr w:rsidR="00205EA7" w:rsidSect="00287D3E">
      <w:footerReference w:type="default" r:id="rId7"/>
      <w:pgSz w:w="16834" w:h="11909" w:orient="landscape" w:code="9"/>
      <w:pgMar w:top="450" w:right="864" w:bottom="36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5C" w:rsidRDefault="00D4615C">
      <w:r>
        <w:separator/>
      </w:r>
    </w:p>
  </w:endnote>
  <w:endnote w:type="continuationSeparator" w:id="0">
    <w:p w:rsidR="00D4615C" w:rsidRDefault="00D4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D" w:rsidRDefault="00B266BD">
    <w:pPr>
      <w:pStyle w:val="Footer"/>
    </w:pPr>
    <w:r>
      <w:tab/>
    </w:r>
    <w:r>
      <w:tab/>
    </w:r>
    <w:r w:rsidR="00CF369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369A">
      <w:rPr>
        <w:rStyle w:val="PageNumber"/>
      </w:rPr>
      <w:fldChar w:fldCharType="separate"/>
    </w:r>
    <w:r w:rsidR="00E562FA">
      <w:rPr>
        <w:rStyle w:val="PageNumber"/>
        <w:noProof/>
      </w:rPr>
      <w:t>2</w:t>
    </w:r>
    <w:r w:rsidR="00CF369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5C" w:rsidRDefault="00D4615C">
      <w:r>
        <w:separator/>
      </w:r>
    </w:p>
  </w:footnote>
  <w:footnote w:type="continuationSeparator" w:id="0">
    <w:p w:rsidR="00D4615C" w:rsidRDefault="00D4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45C"/>
    <w:multiLevelType w:val="hybridMultilevel"/>
    <w:tmpl w:val="71A4276A"/>
    <w:lvl w:ilvl="0" w:tplc="6FDA57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530B3"/>
    <w:multiLevelType w:val="hybridMultilevel"/>
    <w:tmpl w:val="0D7819D2"/>
    <w:lvl w:ilvl="0" w:tplc="F0D81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49736">
      <w:numFmt w:val="none"/>
      <w:lvlText w:val=""/>
      <w:lvlJc w:val="left"/>
      <w:pPr>
        <w:tabs>
          <w:tab w:val="num" w:pos="360"/>
        </w:tabs>
      </w:pPr>
    </w:lvl>
    <w:lvl w:ilvl="2" w:tplc="9F2A9992">
      <w:numFmt w:val="none"/>
      <w:lvlText w:val=""/>
      <w:lvlJc w:val="left"/>
      <w:pPr>
        <w:tabs>
          <w:tab w:val="num" w:pos="360"/>
        </w:tabs>
      </w:pPr>
    </w:lvl>
    <w:lvl w:ilvl="3" w:tplc="02E8BC70">
      <w:numFmt w:val="none"/>
      <w:lvlText w:val=""/>
      <w:lvlJc w:val="left"/>
      <w:pPr>
        <w:tabs>
          <w:tab w:val="num" w:pos="360"/>
        </w:tabs>
      </w:pPr>
    </w:lvl>
    <w:lvl w:ilvl="4" w:tplc="BFFA6458">
      <w:numFmt w:val="none"/>
      <w:lvlText w:val=""/>
      <w:lvlJc w:val="left"/>
      <w:pPr>
        <w:tabs>
          <w:tab w:val="num" w:pos="360"/>
        </w:tabs>
      </w:pPr>
    </w:lvl>
    <w:lvl w:ilvl="5" w:tplc="E676F9E4">
      <w:numFmt w:val="none"/>
      <w:lvlText w:val=""/>
      <w:lvlJc w:val="left"/>
      <w:pPr>
        <w:tabs>
          <w:tab w:val="num" w:pos="360"/>
        </w:tabs>
      </w:pPr>
    </w:lvl>
    <w:lvl w:ilvl="6" w:tplc="3D4A90C0">
      <w:numFmt w:val="none"/>
      <w:lvlText w:val=""/>
      <w:lvlJc w:val="left"/>
      <w:pPr>
        <w:tabs>
          <w:tab w:val="num" w:pos="360"/>
        </w:tabs>
      </w:pPr>
    </w:lvl>
    <w:lvl w:ilvl="7" w:tplc="79567458">
      <w:numFmt w:val="none"/>
      <w:lvlText w:val=""/>
      <w:lvlJc w:val="left"/>
      <w:pPr>
        <w:tabs>
          <w:tab w:val="num" w:pos="360"/>
        </w:tabs>
      </w:pPr>
    </w:lvl>
    <w:lvl w:ilvl="8" w:tplc="E60293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651B6"/>
    <w:multiLevelType w:val="hybridMultilevel"/>
    <w:tmpl w:val="3C201260"/>
    <w:lvl w:ilvl="0" w:tplc="77E6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466AF"/>
    <w:multiLevelType w:val="hybridMultilevel"/>
    <w:tmpl w:val="A62E9AA6"/>
    <w:lvl w:ilvl="0" w:tplc="DAD84B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2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2874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D0FB5"/>
    <w:multiLevelType w:val="hybridMultilevel"/>
    <w:tmpl w:val="6344B662"/>
    <w:lvl w:ilvl="0" w:tplc="D480E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51"/>
    <w:rsid w:val="00005F5F"/>
    <w:rsid w:val="00013EFA"/>
    <w:rsid w:val="0002711E"/>
    <w:rsid w:val="00041422"/>
    <w:rsid w:val="00057AA2"/>
    <w:rsid w:val="00084540"/>
    <w:rsid w:val="00086F5B"/>
    <w:rsid w:val="000958CF"/>
    <w:rsid w:val="0009776B"/>
    <w:rsid w:val="000B0166"/>
    <w:rsid w:val="000C2403"/>
    <w:rsid w:val="000F6B88"/>
    <w:rsid w:val="00117197"/>
    <w:rsid w:val="00154A6A"/>
    <w:rsid w:val="00175F6A"/>
    <w:rsid w:val="00191BB9"/>
    <w:rsid w:val="00192ABB"/>
    <w:rsid w:val="001D1BA6"/>
    <w:rsid w:val="00205EA7"/>
    <w:rsid w:val="00216C0E"/>
    <w:rsid w:val="00217790"/>
    <w:rsid w:val="002515E4"/>
    <w:rsid w:val="00276E31"/>
    <w:rsid w:val="00287D3E"/>
    <w:rsid w:val="002A0A44"/>
    <w:rsid w:val="002D14DE"/>
    <w:rsid w:val="002F0160"/>
    <w:rsid w:val="002F130F"/>
    <w:rsid w:val="00301CCD"/>
    <w:rsid w:val="00306788"/>
    <w:rsid w:val="00307137"/>
    <w:rsid w:val="00342AEB"/>
    <w:rsid w:val="00347A5A"/>
    <w:rsid w:val="003A42DB"/>
    <w:rsid w:val="003D5928"/>
    <w:rsid w:val="003D7774"/>
    <w:rsid w:val="003E1E3C"/>
    <w:rsid w:val="003E60CD"/>
    <w:rsid w:val="004021CA"/>
    <w:rsid w:val="00402AEB"/>
    <w:rsid w:val="00404D4C"/>
    <w:rsid w:val="00445ECD"/>
    <w:rsid w:val="00457605"/>
    <w:rsid w:val="004827F8"/>
    <w:rsid w:val="004C209A"/>
    <w:rsid w:val="004D418A"/>
    <w:rsid w:val="004D5AA5"/>
    <w:rsid w:val="00501895"/>
    <w:rsid w:val="0051340B"/>
    <w:rsid w:val="00526FDF"/>
    <w:rsid w:val="00534537"/>
    <w:rsid w:val="00543EE5"/>
    <w:rsid w:val="00550E51"/>
    <w:rsid w:val="005547AD"/>
    <w:rsid w:val="00566A2C"/>
    <w:rsid w:val="005A1F01"/>
    <w:rsid w:val="005C62E0"/>
    <w:rsid w:val="005D4506"/>
    <w:rsid w:val="005E5E94"/>
    <w:rsid w:val="00600200"/>
    <w:rsid w:val="0061348C"/>
    <w:rsid w:val="00625076"/>
    <w:rsid w:val="00642974"/>
    <w:rsid w:val="00686E91"/>
    <w:rsid w:val="00687004"/>
    <w:rsid w:val="006940F0"/>
    <w:rsid w:val="0069692E"/>
    <w:rsid w:val="006A226D"/>
    <w:rsid w:val="006A5EF0"/>
    <w:rsid w:val="006A78FC"/>
    <w:rsid w:val="006D02F1"/>
    <w:rsid w:val="006F6A81"/>
    <w:rsid w:val="00706B19"/>
    <w:rsid w:val="00714599"/>
    <w:rsid w:val="00715C3E"/>
    <w:rsid w:val="00736C9B"/>
    <w:rsid w:val="00747014"/>
    <w:rsid w:val="007879E8"/>
    <w:rsid w:val="007A235E"/>
    <w:rsid w:val="007A3B6E"/>
    <w:rsid w:val="007B0197"/>
    <w:rsid w:val="008235D4"/>
    <w:rsid w:val="00825A42"/>
    <w:rsid w:val="008419F7"/>
    <w:rsid w:val="00855B0B"/>
    <w:rsid w:val="008808D9"/>
    <w:rsid w:val="00897E19"/>
    <w:rsid w:val="008B08BD"/>
    <w:rsid w:val="008D46E7"/>
    <w:rsid w:val="008D51C1"/>
    <w:rsid w:val="0091065F"/>
    <w:rsid w:val="00920466"/>
    <w:rsid w:val="009276EF"/>
    <w:rsid w:val="00927F68"/>
    <w:rsid w:val="00937CC1"/>
    <w:rsid w:val="00937F1D"/>
    <w:rsid w:val="009473A9"/>
    <w:rsid w:val="00952144"/>
    <w:rsid w:val="009A61FB"/>
    <w:rsid w:val="009D41D9"/>
    <w:rsid w:val="00A00A0B"/>
    <w:rsid w:val="00A023CD"/>
    <w:rsid w:val="00A21F2E"/>
    <w:rsid w:val="00A31890"/>
    <w:rsid w:val="00A32CD1"/>
    <w:rsid w:val="00A36243"/>
    <w:rsid w:val="00A43A1A"/>
    <w:rsid w:val="00A768E9"/>
    <w:rsid w:val="00A81C47"/>
    <w:rsid w:val="00A9361E"/>
    <w:rsid w:val="00A942B2"/>
    <w:rsid w:val="00AD3C67"/>
    <w:rsid w:val="00AD7BD7"/>
    <w:rsid w:val="00B17EC7"/>
    <w:rsid w:val="00B266BD"/>
    <w:rsid w:val="00B35163"/>
    <w:rsid w:val="00B501D2"/>
    <w:rsid w:val="00B71DF9"/>
    <w:rsid w:val="00B8384C"/>
    <w:rsid w:val="00B83C35"/>
    <w:rsid w:val="00BB673D"/>
    <w:rsid w:val="00BB6C1B"/>
    <w:rsid w:val="00BC5701"/>
    <w:rsid w:val="00BD0DD3"/>
    <w:rsid w:val="00BE6F52"/>
    <w:rsid w:val="00C03F42"/>
    <w:rsid w:val="00C04F4F"/>
    <w:rsid w:val="00C778F4"/>
    <w:rsid w:val="00C81426"/>
    <w:rsid w:val="00C817D7"/>
    <w:rsid w:val="00CA2799"/>
    <w:rsid w:val="00CC4AAA"/>
    <w:rsid w:val="00CC7926"/>
    <w:rsid w:val="00CD1537"/>
    <w:rsid w:val="00CF28AF"/>
    <w:rsid w:val="00CF369A"/>
    <w:rsid w:val="00D14799"/>
    <w:rsid w:val="00D22D09"/>
    <w:rsid w:val="00D438AC"/>
    <w:rsid w:val="00D4615C"/>
    <w:rsid w:val="00D569AA"/>
    <w:rsid w:val="00D57A0D"/>
    <w:rsid w:val="00D715E8"/>
    <w:rsid w:val="00D7261B"/>
    <w:rsid w:val="00D930A8"/>
    <w:rsid w:val="00DB3B46"/>
    <w:rsid w:val="00DC18A1"/>
    <w:rsid w:val="00DC6394"/>
    <w:rsid w:val="00DD1C3A"/>
    <w:rsid w:val="00DE4C8D"/>
    <w:rsid w:val="00DE620D"/>
    <w:rsid w:val="00E50F3B"/>
    <w:rsid w:val="00E562FA"/>
    <w:rsid w:val="00E65E3C"/>
    <w:rsid w:val="00E8413E"/>
    <w:rsid w:val="00E93468"/>
    <w:rsid w:val="00EA5891"/>
    <w:rsid w:val="00EB0E50"/>
    <w:rsid w:val="00EC773E"/>
    <w:rsid w:val="00ED2BBD"/>
    <w:rsid w:val="00EE43F2"/>
    <w:rsid w:val="00EE5224"/>
    <w:rsid w:val="00F34070"/>
    <w:rsid w:val="00F669AB"/>
    <w:rsid w:val="00F7618D"/>
    <w:rsid w:val="00F8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66BD"/>
  </w:style>
  <w:style w:type="paragraph" w:styleId="BalloonText">
    <w:name w:val="Balloon Text"/>
    <w:basedOn w:val="Normal"/>
    <w:link w:val="BalloonTextChar"/>
    <w:rsid w:val="00EE43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dungnt</dc:creator>
  <cp:lastModifiedBy>DELL</cp:lastModifiedBy>
  <cp:revision>3</cp:revision>
  <cp:lastPrinted>2012-08-07T13:52:00Z</cp:lastPrinted>
  <dcterms:created xsi:type="dcterms:W3CDTF">2024-03-07T02:52:00Z</dcterms:created>
  <dcterms:modified xsi:type="dcterms:W3CDTF">2024-03-20T02:49:00Z</dcterms:modified>
</cp:coreProperties>
</file>